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1F3692" w:rsidRPr="001F3692" w:rsidRDefault="001F3692" w:rsidP="001F3692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>
        <w:rPr>
          <w:sz w:val="22"/>
          <w:u w:val="single"/>
        </w:rPr>
        <w:t xml:space="preserve">PG SA LZ </w:t>
      </w:r>
      <w:r w:rsidR="00EA5507">
        <w:rPr>
          <w:sz w:val="22"/>
          <w:u w:val="single"/>
        </w:rPr>
        <w:t>01-2026</w:t>
      </w:r>
      <w:r>
        <w:rPr>
          <w:sz w:val="22"/>
          <w:u w:val="single"/>
        </w:rPr>
        <w:t xml:space="preserve"> CONTRATACIÓN DIRECTA N° </w:t>
      </w:r>
      <w:r w:rsidR="00EA5507">
        <w:rPr>
          <w:sz w:val="22"/>
          <w:u w:val="single"/>
        </w:rPr>
        <w:t>02-2026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>El prese</w:t>
      </w:r>
      <w:r w:rsidR="00E0276D">
        <w:rPr>
          <w:rFonts w:eastAsia="Times New Roman" w:cs="Arial"/>
          <w:szCs w:val="22"/>
          <w:lang w:val="es-ES"/>
        </w:rPr>
        <w:t xml:space="preserve">nte llamado tiene por objeto la contratación del </w:t>
      </w:r>
      <w:r w:rsidR="00586336">
        <w:rPr>
          <w:rFonts w:eastAsia="Times New Roman" w:cs="Arial"/>
          <w:szCs w:val="22"/>
          <w:lang w:val="es-ES"/>
        </w:rPr>
        <w:t xml:space="preserve">SERVICIO DE </w:t>
      </w:r>
      <w:r w:rsidR="00EA5507">
        <w:rPr>
          <w:rFonts w:eastAsia="Times New Roman" w:cs="Arial"/>
          <w:szCs w:val="22"/>
          <w:lang w:val="es-ES"/>
        </w:rPr>
        <w:t>DESRATIZACIÓN</w:t>
      </w:r>
      <w:r w:rsidR="002D257A">
        <w:rPr>
          <w:rFonts w:eastAsia="Times New Roman" w:cs="Arial"/>
          <w:szCs w:val="22"/>
          <w:lang w:val="es-ES"/>
        </w:rPr>
        <w:t>, DESINSECTACIÓN Y DESINFECCIÓN</w:t>
      </w:r>
      <w:r w:rsidR="00EA5507">
        <w:rPr>
          <w:rFonts w:eastAsia="Times New Roman" w:cs="Arial"/>
          <w:szCs w:val="22"/>
          <w:lang w:val="es-ES"/>
        </w:rPr>
        <w:t xml:space="preserve"> PARA EDIFICIO DEL MINISTERIO PÚBLICO DEL DEPARTAMENTO JUDICIAL DE LOMAS DE ZAMORA –AV. LARROQUE N° 2300- BANFIELD.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el plazo de la orden de provisión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 w:rsidR="001F3692">
        <w:rPr>
          <w:rFonts w:eastAsia="Times New Roman" w:cs="Arial"/>
          <w:szCs w:val="22"/>
          <w:lang w:val="es-ES"/>
        </w:rPr>
        <w:t>) adicional</w:t>
      </w:r>
      <w:r w:rsidRPr="0052132B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r w:rsidRPr="00B87DCF">
        <w:rPr>
          <w:sz w:val="22"/>
          <w:szCs w:val="22"/>
        </w:rPr>
        <w:t xml:space="preserve"> </w:t>
      </w:r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>Poder Judicial –Ministerio Público- Delegación de Administrac</w:t>
      </w:r>
      <w:r w:rsidR="001F3692">
        <w:t xml:space="preserve">ión del Departamento Judicial Lomas de Zamora </w:t>
      </w:r>
      <w:proofErr w:type="spellStart"/>
      <w:r w:rsidR="001F3692">
        <w:t>Larroque</w:t>
      </w:r>
      <w:proofErr w:type="spellEnd"/>
      <w:r w:rsidR="001F3692">
        <w:t xml:space="preserve"> n° 2300</w:t>
      </w:r>
      <w:r w:rsidRPr="007F5124">
        <w:t>,</w:t>
      </w:r>
      <w:r w:rsidR="001F3692">
        <w:t xml:space="preserve"> Sector Trasero, Banfield.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Expediente </w:t>
      </w:r>
      <w:r w:rsidR="001F3692">
        <w:t xml:space="preserve">Nº PG SA LZ </w:t>
      </w:r>
      <w:r w:rsidR="00EA5507">
        <w:t>01-2026</w:t>
      </w:r>
    </w:p>
    <w:p w:rsidR="001F3692" w:rsidRDefault="001F3692" w:rsidP="001F3692">
      <w:pPr>
        <w:pStyle w:val="Listaconvietas"/>
        <w:numPr>
          <w:ilvl w:val="0"/>
          <w:numId w:val="35"/>
        </w:numPr>
        <w:ind w:left="709"/>
      </w:pPr>
      <w:r>
        <w:t xml:space="preserve">Contratación Directa Nº </w:t>
      </w:r>
      <w:r w:rsidR="00EA5507">
        <w:t>02-2026</w:t>
      </w:r>
    </w:p>
    <w:p w:rsidR="00EA5507" w:rsidRPr="003D1DD6" w:rsidRDefault="001F3692" w:rsidP="00EA5507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>
        <w:lastRenderedPageBreak/>
        <w:t xml:space="preserve">Objeto de la contratación: </w:t>
      </w:r>
      <w:r w:rsidR="00EA5507">
        <w:rPr>
          <w:rFonts w:eastAsia="Times New Roman" w:cs="Arial"/>
          <w:szCs w:val="22"/>
          <w:lang w:val="es-ES"/>
        </w:rPr>
        <w:t>SERVICIO DE DESRATIZACIÓN</w:t>
      </w:r>
      <w:r w:rsidR="002D257A">
        <w:rPr>
          <w:rFonts w:eastAsia="Times New Roman" w:cs="Arial"/>
          <w:szCs w:val="22"/>
          <w:lang w:val="es-ES"/>
        </w:rPr>
        <w:t xml:space="preserve">, DESINSECTACIÓN Y DESINFECCIÓN </w:t>
      </w:r>
      <w:bookmarkStart w:id="17" w:name="_GoBack"/>
      <w:bookmarkEnd w:id="17"/>
      <w:r w:rsidR="00EA5507">
        <w:rPr>
          <w:rFonts w:eastAsia="Times New Roman" w:cs="Arial"/>
          <w:szCs w:val="22"/>
          <w:lang w:val="es-ES"/>
        </w:rPr>
        <w:t>PARA EDIFICIO DEL MINISTERIO PÚBLICO DEL DEPARTAMENTO JUDICIAL DE LOMAS DE ZAMORA –AV. LARROQUE N° 2300- BANFIELD.</w:t>
      </w:r>
    </w:p>
    <w:p w:rsidR="001F3692" w:rsidRDefault="00EA5507" w:rsidP="001F3692">
      <w:pPr>
        <w:pStyle w:val="Listaconvietas"/>
        <w:numPr>
          <w:ilvl w:val="0"/>
          <w:numId w:val="35"/>
        </w:numPr>
        <w:ind w:left="709"/>
      </w:pPr>
      <w:r>
        <w:rPr>
          <w:rFonts w:cs="Arial"/>
          <w:szCs w:val="22"/>
          <w:lang w:val="es-ES"/>
        </w:rPr>
        <w:t>P</w:t>
      </w:r>
      <w:r w:rsidR="001F3692" w:rsidRPr="001F3692">
        <w:rPr>
          <w:rFonts w:cs="Arial"/>
          <w:szCs w:val="22"/>
          <w:lang w:val="es-ES"/>
        </w:rPr>
        <w:t>eriodo de</w:t>
      </w:r>
      <w:r>
        <w:rPr>
          <w:rFonts w:cs="Arial"/>
          <w:szCs w:val="22"/>
          <w:lang w:val="es-ES"/>
        </w:rPr>
        <w:t xml:space="preserve">l año: 6 </w:t>
      </w:r>
      <w:r w:rsidR="0017356E">
        <w:rPr>
          <w:rFonts w:cs="Arial"/>
          <w:szCs w:val="22"/>
          <w:lang w:val="es-ES"/>
        </w:rPr>
        <w:t>meses a partir del 01/03/2026</w:t>
      </w:r>
    </w:p>
    <w:p w:rsidR="002F1873" w:rsidRPr="007F5124" w:rsidRDefault="002F1873" w:rsidP="001B337A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EA5507">
        <w:t>19 de febrero 2026</w:t>
      </w:r>
    </w:p>
    <w:p w:rsidR="002F1873" w:rsidRDefault="002F1873" w:rsidP="00274905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1F3692">
        <w:t>1</w:t>
      </w:r>
      <w:r w:rsidR="0013037E">
        <w:t>1</w:t>
      </w:r>
      <w:r w:rsidR="001F3692">
        <w:t>.00hs.</w:t>
      </w:r>
    </w:p>
    <w:p w:rsidR="001F3692" w:rsidRPr="003D1DD6" w:rsidRDefault="001F3692" w:rsidP="001F3692">
      <w:pPr>
        <w:pStyle w:val="Listaconvietas"/>
        <w:ind w:left="709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La presentación de las ofertas deberá realizarse en la Delegación de Administración</w:t>
      </w:r>
      <w:r w:rsidR="001F3692">
        <w:rPr>
          <w:rFonts w:ascii="Arial" w:eastAsia="Calibri" w:hAnsi="Arial" w:cs="Arial"/>
        </w:rPr>
        <w:t xml:space="preserve"> el Departamento Judicial de Lomas de Zamora, sito en calle </w:t>
      </w:r>
      <w:proofErr w:type="spellStart"/>
      <w:r w:rsidR="001F3692">
        <w:rPr>
          <w:rFonts w:ascii="Arial" w:eastAsia="Calibri" w:hAnsi="Arial" w:cs="Arial"/>
        </w:rPr>
        <w:t>Larroque</w:t>
      </w:r>
      <w:proofErr w:type="spellEnd"/>
      <w:r w:rsidR="001F3692">
        <w:rPr>
          <w:rFonts w:ascii="Arial" w:eastAsia="Calibri" w:hAnsi="Arial" w:cs="Arial"/>
        </w:rPr>
        <w:t xml:space="preserve"> n° 2300</w:t>
      </w:r>
      <w:r w:rsidRPr="00820312">
        <w:rPr>
          <w:rFonts w:ascii="Arial" w:eastAsia="Calibri" w:hAnsi="Arial" w:cs="Arial"/>
        </w:rPr>
        <w:t xml:space="preserve">, localidad </w:t>
      </w:r>
      <w:r w:rsidR="001F3692">
        <w:rPr>
          <w:rFonts w:ascii="Arial" w:eastAsia="Calibri" w:hAnsi="Arial" w:cs="Arial"/>
        </w:rPr>
        <w:t>Banfield, Lomas de Zamora</w:t>
      </w:r>
      <w:r w:rsidRPr="00820312">
        <w:rPr>
          <w:rFonts w:ascii="Arial" w:eastAsia="Calibri" w:hAnsi="Arial" w:cs="Arial"/>
        </w:rPr>
        <w:t xml:space="preserve"> hasta el día fijado para la apertura del acto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6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7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>e realizará en la Delegación de Administrac</w:t>
      </w:r>
      <w:r w:rsidR="001F3692">
        <w:rPr>
          <w:sz w:val="22"/>
          <w:szCs w:val="22"/>
        </w:rPr>
        <w:t xml:space="preserve">ión del Departamento Judicial Lomas de Zamora, sito en la calle </w:t>
      </w:r>
      <w:proofErr w:type="spellStart"/>
      <w:r w:rsidR="001F3692">
        <w:rPr>
          <w:sz w:val="22"/>
          <w:szCs w:val="22"/>
        </w:rPr>
        <w:t>Larroque</w:t>
      </w:r>
      <w:proofErr w:type="spellEnd"/>
      <w:r w:rsidR="001F3692">
        <w:rPr>
          <w:sz w:val="22"/>
          <w:szCs w:val="22"/>
        </w:rPr>
        <w:t xml:space="preserve"> n° 2300, Sector Trasero, el día </w:t>
      </w:r>
      <w:r w:rsidR="00EA5507">
        <w:rPr>
          <w:sz w:val="22"/>
          <w:szCs w:val="22"/>
        </w:rPr>
        <w:t>19/02/2026</w:t>
      </w:r>
      <w:r w:rsidR="001F3692">
        <w:rPr>
          <w:sz w:val="22"/>
          <w:szCs w:val="22"/>
        </w:rPr>
        <w:t xml:space="preserve"> a las 1</w:t>
      </w:r>
      <w:r w:rsidR="0013037E">
        <w:rPr>
          <w:sz w:val="22"/>
          <w:szCs w:val="22"/>
        </w:rPr>
        <w:t>1</w:t>
      </w:r>
      <w:r w:rsidR="001F3692">
        <w:rPr>
          <w:sz w:val="22"/>
          <w:szCs w:val="22"/>
        </w:rPr>
        <w:t>.00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lastRenderedPageBreak/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 xml:space="preserve">Lugar de </w:t>
      </w:r>
      <w:bookmarkEnd w:id="33"/>
      <w:r w:rsidR="007F465D">
        <w:rPr>
          <w:sz w:val="22"/>
          <w:szCs w:val="22"/>
        </w:rPr>
        <w:t>Prestación de Servicio</w:t>
      </w:r>
    </w:p>
    <w:p w:rsidR="002F1873" w:rsidRPr="003D1DD6" w:rsidRDefault="001F3692" w:rsidP="002F187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El servicio deberá ser prestado en </w:t>
      </w:r>
      <w:r w:rsidR="006D3775">
        <w:rPr>
          <w:rFonts w:ascii="Arial" w:hAnsi="Arial" w:cs="Arial"/>
          <w:lang w:val="es-MX"/>
        </w:rPr>
        <w:t xml:space="preserve">los </w:t>
      </w:r>
      <w:r>
        <w:rPr>
          <w:rFonts w:ascii="Arial" w:hAnsi="Arial" w:cs="Arial"/>
          <w:lang w:val="es-MX"/>
        </w:rPr>
        <w:t>edificio</w:t>
      </w:r>
      <w:r w:rsidR="006D3775">
        <w:rPr>
          <w:rFonts w:ascii="Arial" w:hAnsi="Arial" w:cs="Arial"/>
          <w:lang w:val="es-MX"/>
        </w:rPr>
        <w:t>s</w:t>
      </w:r>
      <w:r>
        <w:rPr>
          <w:rFonts w:ascii="Arial" w:hAnsi="Arial" w:cs="Arial"/>
          <w:lang w:val="es-MX"/>
        </w:rPr>
        <w:t xml:space="preserve"> del Ministerio Público sito en </w:t>
      </w:r>
      <w:r w:rsidR="006D3775">
        <w:rPr>
          <w:rFonts w:ascii="Arial" w:hAnsi="Arial" w:cs="Arial"/>
          <w:lang w:val="es-MX"/>
        </w:rPr>
        <w:t xml:space="preserve">Av. </w:t>
      </w:r>
      <w:proofErr w:type="spellStart"/>
      <w:r>
        <w:rPr>
          <w:rFonts w:ascii="Arial" w:hAnsi="Arial" w:cs="Arial"/>
          <w:lang w:val="es-MX"/>
        </w:rPr>
        <w:t>Larroque</w:t>
      </w:r>
      <w:proofErr w:type="spellEnd"/>
      <w:r>
        <w:rPr>
          <w:rFonts w:ascii="Arial" w:hAnsi="Arial" w:cs="Arial"/>
          <w:lang w:val="es-MX"/>
        </w:rPr>
        <w:t xml:space="preserve"> </w:t>
      </w:r>
      <w:r w:rsidR="006D3775">
        <w:rPr>
          <w:rFonts w:ascii="Arial" w:hAnsi="Arial" w:cs="Arial"/>
          <w:lang w:val="es-MX"/>
        </w:rPr>
        <w:t>N</w:t>
      </w:r>
      <w:r>
        <w:rPr>
          <w:rFonts w:ascii="Arial" w:hAnsi="Arial" w:cs="Arial"/>
          <w:lang w:val="es-MX"/>
        </w:rPr>
        <w:t xml:space="preserve">° 2300 </w:t>
      </w:r>
      <w:r w:rsidR="006D3775">
        <w:rPr>
          <w:rFonts w:ascii="Arial" w:hAnsi="Arial" w:cs="Arial"/>
          <w:lang w:val="es-MX"/>
        </w:rPr>
        <w:t xml:space="preserve">– Banfield (comprende todo el predio, Oficinas del Ministerio Público Fiscal, de la Defensa y Procuración) </w:t>
      </w:r>
      <w:r w:rsidR="001A00A2">
        <w:rPr>
          <w:rFonts w:ascii="Arial" w:hAnsi="Arial" w:cs="Arial"/>
          <w:lang w:val="es-MX"/>
        </w:rPr>
        <w:t>d</w:t>
      </w:r>
      <w:r w:rsidR="002F1873" w:rsidRPr="007F5124">
        <w:rPr>
          <w:rFonts w:ascii="Arial" w:hAnsi="Arial" w:cs="Arial"/>
          <w:lang w:val="es-MX"/>
        </w:rPr>
        <w:t>ebiéndose contactar</w:t>
      </w:r>
      <w:r w:rsidR="001A00A2">
        <w:rPr>
          <w:rFonts w:ascii="Arial" w:hAnsi="Arial" w:cs="Arial"/>
          <w:lang w:val="es-MX"/>
        </w:rPr>
        <w:t xml:space="preserve"> previamente para coordinar la prestación</w:t>
      </w:r>
      <w:r w:rsidR="002F1873" w:rsidRPr="007F5124">
        <w:rPr>
          <w:rFonts w:ascii="Arial" w:hAnsi="Arial" w:cs="Arial"/>
          <w:lang w:val="es-MX"/>
        </w:rPr>
        <w:t xml:space="preserve"> con </w:t>
      </w:r>
      <w:r w:rsidR="006D3775">
        <w:rPr>
          <w:rFonts w:ascii="Arial" w:hAnsi="Arial" w:cs="Arial"/>
          <w:lang w:val="es-MX"/>
        </w:rPr>
        <w:t xml:space="preserve">el Arquitecto Eduardo </w:t>
      </w:r>
      <w:proofErr w:type="spellStart"/>
      <w:r w:rsidR="006D3775">
        <w:rPr>
          <w:rFonts w:ascii="Arial" w:hAnsi="Arial" w:cs="Arial"/>
          <w:lang w:val="es-MX"/>
        </w:rPr>
        <w:t>Benitez</w:t>
      </w:r>
      <w:proofErr w:type="spellEnd"/>
      <w:r w:rsidR="006D3775">
        <w:rPr>
          <w:rFonts w:ascii="Arial" w:hAnsi="Arial" w:cs="Arial"/>
          <w:lang w:val="es-MX"/>
        </w:rPr>
        <w:t xml:space="preserve"> al teléfono n° 11-4193-7022</w:t>
      </w:r>
      <w:r w:rsidR="0017356E">
        <w:rPr>
          <w:rFonts w:ascii="Arial" w:hAnsi="Arial" w:cs="Arial"/>
          <w:lang w:val="es-MX"/>
        </w:rPr>
        <w:t>.</w:t>
      </w:r>
      <w:r w:rsidR="0013037E">
        <w:rPr>
          <w:rFonts w:ascii="Arial" w:hAnsi="Arial" w:cs="Arial"/>
          <w:lang w:val="es-MX"/>
        </w:rPr>
        <w:t xml:space="preserve">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</w:t>
      </w:r>
      <w:r w:rsidR="00191F2D">
        <w:rPr>
          <w:sz w:val="22"/>
          <w:szCs w:val="22"/>
        </w:rPr>
        <w:t>Prestación del Servicio</w:t>
      </w:r>
      <w:r w:rsidRPr="007F5124">
        <w:rPr>
          <w:sz w:val="22"/>
          <w:szCs w:val="22"/>
        </w:rPr>
        <w:t xml:space="preserve"> </w:t>
      </w:r>
    </w:p>
    <w:p w:rsidR="002F1873" w:rsidRPr="001357C6" w:rsidRDefault="001A00A2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servicio deberá brindarse en un plazo de </w:t>
      </w:r>
      <w:r w:rsidR="006D3775">
        <w:rPr>
          <w:rFonts w:ascii="Arial" w:hAnsi="Arial" w:cs="Arial"/>
        </w:rPr>
        <w:t xml:space="preserve">6 meses a partir del 01 de Marzo de 2026 y/o </w:t>
      </w:r>
      <w:r>
        <w:rPr>
          <w:rFonts w:ascii="Arial" w:hAnsi="Arial" w:cs="Arial"/>
        </w:rPr>
        <w:t xml:space="preserve"> </w:t>
      </w:r>
      <w:r w:rsidR="002F1873" w:rsidRPr="007F5124">
        <w:rPr>
          <w:rFonts w:ascii="Arial" w:hAnsi="Arial" w:cs="Arial"/>
        </w:rPr>
        <w:t xml:space="preserve">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4" w:name="_Ref8471726"/>
      <w:bookmarkStart w:id="35" w:name="_Toc206381766"/>
      <w:bookmarkEnd w:id="31"/>
      <w:bookmarkEnd w:id="34"/>
      <w:r w:rsidRPr="007F5124">
        <w:rPr>
          <w:sz w:val="22"/>
          <w:szCs w:val="22"/>
        </w:rPr>
        <w:t>Defectos de Forma - Desestimación de Ofertas</w:t>
      </w:r>
      <w:bookmarkEnd w:id="35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6" w:name="_Toc206381775"/>
      <w:r w:rsidRPr="007F5124">
        <w:rPr>
          <w:sz w:val="22"/>
          <w:szCs w:val="22"/>
        </w:rPr>
        <w:t>Obligaciones del oferente</w:t>
      </w:r>
      <w:bookmarkEnd w:id="36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lastRenderedPageBreak/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68"/>
      <w:r w:rsidRPr="007F5124">
        <w:rPr>
          <w:sz w:val="22"/>
          <w:szCs w:val="22"/>
        </w:rPr>
        <w:t>Perfeccionamiento del Contrato</w:t>
      </w:r>
      <w:bookmarkEnd w:id="37"/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</w:t>
      </w:r>
      <w:r w:rsidR="0017356E">
        <w:rPr>
          <w:sz w:val="22"/>
          <w:szCs w:val="22"/>
        </w:rPr>
        <w:t>0</w:t>
      </w:r>
      <w:r w:rsidRPr="007F5124">
        <w:rPr>
          <w:sz w:val="22"/>
          <w:szCs w:val="22"/>
        </w:rPr>
        <w:t>/20</w:t>
      </w:r>
      <w:r w:rsidR="0017356E">
        <w:rPr>
          <w:sz w:val="22"/>
          <w:szCs w:val="22"/>
        </w:rPr>
        <w:t>11</w:t>
      </w:r>
      <w:r w:rsidRPr="007F5124">
        <w:rPr>
          <w:sz w:val="22"/>
          <w:szCs w:val="22"/>
        </w:rPr>
        <w:t xml:space="preserve"> - ARBA</w:t>
      </w:r>
    </w:p>
    <w:p w:rsidR="0017356E" w:rsidRPr="0017356E" w:rsidRDefault="0017356E" w:rsidP="0017356E">
      <w:pPr>
        <w:jc w:val="both"/>
        <w:rPr>
          <w:rFonts w:ascii="Arial" w:hAnsi="Arial" w:cs="Arial"/>
          <w:b/>
        </w:rPr>
      </w:pPr>
      <w:bookmarkStart w:id="38" w:name="_Toc206381771"/>
      <w:bookmarkStart w:id="39" w:name="_Ref71722835"/>
      <w:r w:rsidRPr="0017356E">
        <w:rPr>
          <w:rFonts w:ascii="Arial" w:hAnsi="Arial" w:cs="Arial"/>
          <w:b/>
        </w:rPr>
        <w:t>Se hace saber a los oferentes la plena vigencia de la Resolución Normativa de ARBA Nro.50/2011,</w:t>
      </w:r>
      <w:r w:rsidRPr="0017356E">
        <w:rPr>
          <w:rFonts w:ascii="Segoe UI" w:hAnsi="Segoe UI" w:cs="Segoe UI"/>
          <w:b/>
          <w:color w:val="212529"/>
          <w:shd w:val="clear" w:color="auto" w:fill="FFFFFF"/>
        </w:rPr>
        <w:t xml:space="preserve"> en virtud de la entrada en vigencia de la Ley Impositiva 2026 Nro. 15.558, se reanuda la verificación de los controles fiscales establecidos en el artículo 37 de la Ley 11.904.</w:t>
      </w:r>
      <w:r w:rsidRPr="0017356E">
        <w:rPr>
          <w:rFonts w:ascii="Arial" w:hAnsi="Arial" w:cs="Arial"/>
          <w:b/>
        </w:rPr>
        <w:t xml:space="preserve"> </w:t>
      </w:r>
      <w:proofErr w:type="gramStart"/>
      <w:r w:rsidRPr="0017356E">
        <w:rPr>
          <w:rFonts w:ascii="Arial" w:hAnsi="Arial" w:cs="Arial"/>
          <w:b/>
        </w:rPr>
        <w:t>siendo</w:t>
      </w:r>
      <w:proofErr w:type="gramEnd"/>
      <w:r w:rsidRPr="0017356E">
        <w:rPr>
          <w:rFonts w:ascii="Arial" w:hAnsi="Arial" w:cs="Arial"/>
          <w:b/>
        </w:rPr>
        <w:t xml:space="preserve"> indispensable el cumplimiento de la misma previa a la adjudicación ya la entrega de la Orden de Provisión correspondiente.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0" w:name="_Toc206381772"/>
      <w:r w:rsidRPr="00864AEF">
        <w:rPr>
          <w:sz w:val="22"/>
          <w:szCs w:val="22"/>
        </w:rPr>
        <w:t>Forma de entrega</w:t>
      </w:r>
      <w:bookmarkEnd w:id="40"/>
    </w:p>
    <w:p w:rsidR="002F1873" w:rsidRPr="003D1DD6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será prestado</w:t>
      </w:r>
      <w:r w:rsidR="002F1873"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4837DC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trabajos se realizarán </w:t>
      </w:r>
      <w:r w:rsidR="002F1873" w:rsidRPr="003D1DD6">
        <w:rPr>
          <w:rFonts w:ascii="Arial" w:hAnsi="Arial" w:cs="Arial"/>
        </w:rPr>
        <w:t>bajo remito que</w:t>
      </w:r>
      <w:r>
        <w:rPr>
          <w:rFonts w:ascii="Arial" w:hAnsi="Arial" w:cs="Arial"/>
        </w:rPr>
        <w:t xml:space="preserve"> detallará las características del servicio realizado.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1A00A2">
        <w:rPr>
          <w:rFonts w:ascii="Arial" w:hAnsi="Arial" w:cs="Arial"/>
          <w:szCs w:val="22"/>
        </w:rPr>
        <w:t>Larroque</w:t>
      </w:r>
      <w:proofErr w:type="spellEnd"/>
      <w:r w:rsidR="001A00A2">
        <w:rPr>
          <w:rFonts w:ascii="Arial" w:hAnsi="Arial" w:cs="Arial"/>
          <w:szCs w:val="22"/>
        </w:rPr>
        <w:t xml:space="preserve"> n° 2300, Banfield</w:t>
      </w:r>
    </w:p>
    <w:p w:rsidR="001A00A2" w:rsidRPr="00F53BB4" w:rsidRDefault="00A138C0" w:rsidP="001A00A2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>Alternativamente, podrá remitirse la factura el</w:t>
      </w:r>
      <w:r w:rsidR="001A00A2">
        <w:rPr>
          <w:rFonts w:ascii="Arial" w:hAnsi="Arial" w:cs="Arial"/>
          <w:szCs w:val="22"/>
        </w:rPr>
        <w:t>ectrónica al siguiente mail: administracion.lz@mpba.gov.ar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F2AD0" w:rsidRDefault="00A138C0" w:rsidP="008F2AD0">
      <w:pPr>
        <w:pStyle w:val="Sangradetext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Arial" w:hAnsi="Arial" w:cs="Arial"/>
          <w:b/>
          <w:szCs w:val="22"/>
        </w:rPr>
      </w:pPr>
      <w:r w:rsidRPr="008F2AD0">
        <w:rPr>
          <w:rFonts w:ascii="Arial" w:hAnsi="Arial" w:cs="Arial"/>
          <w:b/>
          <w:szCs w:val="22"/>
        </w:rPr>
        <w:lastRenderedPageBreak/>
        <w:t xml:space="preserve">La factura se deberá extender a nombre del Poder Judicial-Ministerio Público, CUIT: 30-70721666-9, </w:t>
      </w:r>
      <w:r w:rsidR="00E76242" w:rsidRPr="008F2AD0">
        <w:rPr>
          <w:rFonts w:ascii="Arial" w:hAnsi="Arial" w:cs="Arial"/>
          <w:b/>
          <w:szCs w:val="22"/>
          <w:lang w:val="es-AR"/>
        </w:rPr>
        <w:t xml:space="preserve">condición frente al IVA “no alcanzado”, forma de pago CONTADO </w:t>
      </w:r>
      <w:r w:rsidRPr="008F2AD0">
        <w:rPr>
          <w:rFonts w:ascii="Arial" w:hAnsi="Arial" w:cs="Arial"/>
          <w:b/>
          <w:szCs w:val="22"/>
        </w:rPr>
        <w:t>y deberá constar:</w:t>
      </w:r>
    </w:p>
    <w:p w:rsidR="00A138C0" w:rsidRPr="008F2AD0" w:rsidRDefault="00A138C0" w:rsidP="008F2AD0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8F2AD0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8F2AD0" w:rsidRDefault="00A138C0" w:rsidP="008F2AD0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8F2AD0">
        <w:rPr>
          <w:rFonts w:ascii="Arial" w:hAnsi="Arial" w:cs="Arial"/>
          <w:b/>
          <w:szCs w:val="22"/>
        </w:rPr>
        <w:t>-Descripción de los conceptos facturados.</w:t>
      </w:r>
    </w:p>
    <w:p w:rsidR="00A138C0" w:rsidRPr="008F2AD0" w:rsidRDefault="00A138C0" w:rsidP="008F2AD0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8F2AD0">
        <w:rPr>
          <w:rFonts w:ascii="Arial" w:hAnsi="Arial" w:cs="Arial"/>
          <w:b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1A00A2">
        <w:rPr>
          <w:rFonts w:ascii="Arial" w:hAnsi="Arial" w:cs="Arial"/>
          <w:szCs w:val="22"/>
        </w:rPr>
        <w:t xml:space="preserve">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bookmarkEnd w:id="39"/>
    <w:p w:rsidR="00DF7AFB" w:rsidRDefault="00BE317D" w:rsidP="00BE31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F7AFB" w:rsidRPr="009773C4" w:rsidRDefault="00DF7AFB">
      <w:pPr>
        <w:rPr>
          <w:rFonts w:ascii="Arial" w:hAnsi="Arial" w:cs="Arial"/>
        </w:rPr>
      </w:pPr>
    </w:p>
    <w:sectPr w:rsidR="00DF7AFB" w:rsidRPr="009773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701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3AD2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3C13"/>
    <w:rsid w:val="0011600C"/>
    <w:rsid w:val="0013037E"/>
    <w:rsid w:val="001306A6"/>
    <w:rsid w:val="0013435F"/>
    <w:rsid w:val="00137458"/>
    <w:rsid w:val="00137A8F"/>
    <w:rsid w:val="00137C66"/>
    <w:rsid w:val="00161996"/>
    <w:rsid w:val="00163925"/>
    <w:rsid w:val="001665ED"/>
    <w:rsid w:val="0017356E"/>
    <w:rsid w:val="00185A9A"/>
    <w:rsid w:val="00191F2D"/>
    <w:rsid w:val="00192B17"/>
    <w:rsid w:val="001932A3"/>
    <w:rsid w:val="001A00A2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1F3692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631D3"/>
    <w:rsid w:val="00272E41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257A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20EC9"/>
    <w:rsid w:val="00450ABA"/>
    <w:rsid w:val="00451239"/>
    <w:rsid w:val="00456D02"/>
    <w:rsid w:val="00457B8D"/>
    <w:rsid w:val="004649DF"/>
    <w:rsid w:val="00470E90"/>
    <w:rsid w:val="004726E3"/>
    <w:rsid w:val="004754A6"/>
    <w:rsid w:val="004837DC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86336"/>
    <w:rsid w:val="00594664"/>
    <w:rsid w:val="00594BFF"/>
    <w:rsid w:val="005A38AE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D3775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874B3"/>
    <w:rsid w:val="0079219E"/>
    <w:rsid w:val="007B56AA"/>
    <w:rsid w:val="007E60BF"/>
    <w:rsid w:val="007E6CC1"/>
    <w:rsid w:val="007E72D3"/>
    <w:rsid w:val="007F465D"/>
    <w:rsid w:val="007F5124"/>
    <w:rsid w:val="00801B0B"/>
    <w:rsid w:val="00820312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2AD0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9E2F62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24B8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E317D"/>
    <w:rsid w:val="00BF0DCC"/>
    <w:rsid w:val="00C23D86"/>
    <w:rsid w:val="00C24F2C"/>
    <w:rsid w:val="00C32850"/>
    <w:rsid w:val="00C335D2"/>
    <w:rsid w:val="00C37537"/>
    <w:rsid w:val="00C40786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B386F"/>
    <w:rsid w:val="00CC393A"/>
    <w:rsid w:val="00CD2032"/>
    <w:rsid w:val="00CE067B"/>
    <w:rsid w:val="00CF0009"/>
    <w:rsid w:val="00CF3522"/>
    <w:rsid w:val="00D013FC"/>
    <w:rsid w:val="00D018DE"/>
    <w:rsid w:val="00D120BD"/>
    <w:rsid w:val="00D21D45"/>
    <w:rsid w:val="00D31889"/>
    <w:rsid w:val="00D50AA6"/>
    <w:rsid w:val="00D63050"/>
    <w:rsid w:val="00D739A9"/>
    <w:rsid w:val="00D84FAA"/>
    <w:rsid w:val="00D92BD6"/>
    <w:rsid w:val="00DA3E7D"/>
    <w:rsid w:val="00DE6D08"/>
    <w:rsid w:val="00DF3E12"/>
    <w:rsid w:val="00DF7AFB"/>
    <w:rsid w:val="00E0276D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507"/>
    <w:rsid w:val="00EA5E59"/>
    <w:rsid w:val="00EC7A6B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9638D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1F3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llomas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on.lz@mpba.gov.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392EC-9B59-49C5-BB1F-9C7BCF5C6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5</Pages>
  <Words>1708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Adriana Marcela Corno</cp:lastModifiedBy>
  <cp:revision>15</cp:revision>
  <cp:lastPrinted>2025-11-17T13:49:00Z</cp:lastPrinted>
  <dcterms:created xsi:type="dcterms:W3CDTF">2025-01-20T15:21:00Z</dcterms:created>
  <dcterms:modified xsi:type="dcterms:W3CDTF">2026-02-10T13:49:00Z</dcterms:modified>
</cp:coreProperties>
</file>